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51825" w14:textId="77777777" w:rsidR="009A3A7C" w:rsidRPr="00697D5B" w:rsidRDefault="009A3A7C" w:rsidP="008D31A8">
      <w:pPr>
        <w:spacing w:after="120"/>
        <w:ind w:right="58"/>
        <w:jc w:val="center"/>
        <w:rPr>
          <w:rFonts w:ascii="Arial Rounded MT Bold" w:hAnsi="Arial Rounded MT Bold"/>
          <w:b/>
          <w:sz w:val="32"/>
          <w:szCs w:val="32"/>
          <w:lang w:val="es-MX"/>
        </w:rPr>
      </w:pPr>
      <w:r w:rsidRPr="00697D5B">
        <w:rPr>
          <w:rFonts w:ascii="Arial Rounded MT Bold" w:hAnsi="Arial Rounded MT Bold"/>
          <w:b/>
          <w:sz w:val="32"/>
          <w:szCs w:val="32"/>
        </w:rPr>
        <w:t xml:space="preserve">Manantial </w:t>
      </w:r>
      <w:r w:rsidR="009F3382" w:rsidRPr="00697D5B">
        <w:rPr>
          <w:rFonts w:ascii="Arial Rounded MT Bold" w:hAnsi="Arial Rounded MT Bold"/>
          <w:b/>
          <w:sz w:val="32"/>
          <w:szCs w:val="32"/>
        </w:rPr>
        <w:t>presentación</w:t>
      </w:r>
      <w:r w:rsidRPr="00697D5B">
        <w:rPr>
          <w:rFonts w:ascii="Arial Rounded MT Bold" w:hAnsi="Arial Rounded MT Bold" w:cs="Gill Sans"/>
          <w:b/>
          <w:sz w:val="32"/>
          <w:szCs w:val="32"/>
          <w:lang w:val="es-MX"/>
        </w:rPr>
        <w:t xml:space="preserve"> </w:t>
      </w:r>
      <w:r w:rsidRPr="00697D5B">
        <w:rPr>
          <w:rFonts w:ascii="Arial Rounded MT Bold" w:hAnsi="Arial Rounded MT Bold"/>
          <w:b/>
          <w:sz w:val="32"/>
          <w:szCs w:val="32"/>
          <w:lang w:val="es-MX"/>
        </w:rPr>
        <w:t>9</w:t>
      </w:r>
    </w:p>
    <w:p w14:paraId="5AEC2838" w14:textId="77777777" w:rsidR="009A3A7C" w:rsidRPr="00697D5B" w:rsidRDefault="009A3A7C" w:rsidP="008D31A8">
      <w:pPr>
        <w:spacing w:after="240"/>
        <w:ind w:right="54"/>
        <w:jc w:val="center"/>
        <w:rPr>
          <w:rFonts w:ascii="Arial Rounded MT Bold" w:hAnsi="Arial Rounded MT Bold"/>
          <w:b/>
          <w:color w:val="0000FF"/>
          <w:sz w:val="32"/>
          <w:szCs w:val="32"/>
          <w:lang w:val="es-MX"/>
        </w:rPr>
      </w:pPr>
      <w:r w:rsidRPr="00697D5B">
        <w:rPr>
          <w:rFonts w:ascii="Arial Rounded MT Bold" w:hAnsi="Arial Rounded MT Bold"/>
          <w:b/>
          <w:color w:val="0000FF"/>
          <w:sz w:val="32"/>
          <w:szCs w:val="32"/>
          <w:lang w:val="es-MX"/>
        </w:rPr>
        <w:t>Conquistando la Tierra Prometida</w:t>
      </w:r>
    </w:p>
    <w:p w14:paraId="30CFD1F3" w14:textId="77777777" w:rsidR="009A3A7C" w:rsidRPr="000154E9" w:rsidRDefault="009A3A7C" w:rsidP="00EC27B2">
      <w:pPr>
        <w:spacing w:after="240" w:line="276" w:lineRule="auto"/>
        <w:ind w:right="504"/>
        <w:rPr>
          <w:rFonts w:ascii="Arial Rounded MT Bold" w:hAnsi="Arial Rounded MT Bold"/>
          <w:i/>
          <w:color w:val="0000FF"/>
          <w:sz w:val="28"/>
          <w:szCs w:val="28"/>
          <w:lang w:val="es-MX"/>
        </w:rPr>
      </w:pPr>
      <w:r w:rsidRPr="000154E9">
        <w:rPr>
          <w:rFonts w:ascii="Arial Rounded MT Bold" w:hAnsi="Arial Rounded MT Bold"/>
          <w:color w:val="0000FF"/>
          <w:sz w:val="28"/>
          <w:szCs w:val="28"/>
          <w:lang w:val="es-MX"/>
        </w:rPr>
        <w:t>El Desierto de Sinaí</w:t>
      </w:r>
    </w:p>
    <w:p w14:paraId="2FB61671" w14:textId="1300F660" w:rsidR="009A3A7C" w:rsidRPr="000154E9" w:rsidRDefault="009A3A7C" w:rsidP="00EC27B2">
      <w:pPr>
        <w:spacing w:before="120"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Luego de 40 años de vagar por el desierto alrededor de la montaña,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(Coloque la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 caja del desierto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al borde del rollo y ponga la montaña fuera de la caja lo más cercana posible del Cuentista; ubique el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Río Jordán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y el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tapete de la Tierra Prometida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como se indica arriba; mueva su mano alrededor de la montaña.)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toda una generación de hebreos incrédulos habían muerto en el desierto. Solamente dos hombres de aquella generación vivieron para ver la Tierra Prometida;  ellos eran Josué y Caleb.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2 figuras masculinas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en la caja del desierto frente a la montaña.)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Estos eran hombres de fe, quienes creían que Dios iba a cumplir Su palabra. Dios escogió a Josué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(Ponga su mano con la palma hacia abajo sobre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Josué.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)</w:t>
      </w:r>
      <w:r w:rsidRPr="000154E9">
        <w:rPr>
          <w:rFonts w:ascii="Arial Rounded MT Bold" w:hAnsi="Arial Rounded MT Bold"/>
          <w:i/>
          <w:sz w:val="28"/>
          <w:szCs w:val="28"/>
          <w:lang w:val="es-MX"/>
        </w:rPr>
        <w:t xml:space="preserve"> 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para guiar a la próxima generación de hebreos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(Coloque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3 figuras de grupo-triple, camello, 3 figuras de grupo-doble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y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3 figuras de grupo-múltiple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sobre la arena.)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y tomar la Tierra Prometida. Dios dijo,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(Ponga sus manos juntas sobre su cabeza y lleve sus palmas sobre Josué.)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“Yo estaré contigo, Josué. Solamente esfuérzate y sé  muy valiente, porque tú darás a tu pueblo la posesión de la tierra</w:t>
      </w:r>
      <w:r w:rsidR="00653316">
        <w:rPr>
          <w:rFonts w:ascii="Arial Rounded MT Bold" w:hAnsi="Arial Rounded MT Bold"/>
          <w:iCs/>
          <w:sz w:val="28"/>
          <w:szCs w:val="28"/>
          <w:lang w:val="es-MX"/>
        </w:rPr>
        <w:t>, la cual juré a Abraham, Isaac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y Jacob. </w:t>
      </w:r>
    </w:p>
    <w:p w14:paraId="2F9B025B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Medita en Mi ley día y noche, y serás prosperado donde sea que vayas”. Y 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>Josué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hizo todo lo que Dios le había dicho.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su cabeza repetidamente en señal de aprobación.)</w:t>
      </w:r>
    </w:p>
    <w:p w14:paraId="68B61913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</w:pPr>
      <w:r w:rsidRPr="000154E9"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  <w:t>El Río Jordán</w:t>
      </w:r>
    </w:p>
    <w:p w14:paraId="2CECDAB3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El camino hacia la Tierra Prometida cruzaba el Río Jordán.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(Comience moviendo las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figuras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y el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camello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hacia el río.)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¡El día por el que habían esperado finalmente llegó!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(Comience moviendo a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Josué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a través de la gente hacia el frente.)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Pronto escucharon las instrucciones de Josué: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(Junte sus manos sobre su boca como corneta y diga)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“Prepárense para cruzar el Jordán, ustedes y sus familias, y sus animales. En tres días tomarán posesión de la tierra que Dios nos está dando”.</w:t>
      </w:r>
    </w:p>
    <w:p w14:paraId="43B8C281" w14:textId="77777777" w:rsidR="00EC27B2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En el segundo día, Josué compartió el plan de Dios con los líderes: </w:t>
      </w:r>
    </w:p>
    <w:p w14:paraId="158ED4FB" w14:textId="220AB345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lastRenderedPageBreak/>
        <w:t xml:space="preserve">(Mantenga a Josué moviéndose entre la gente y mueva las figuras hasta formar dos líneas; deje suficiente espacio entre las dos líneas para que los sacerdotes que cargan el Arca del Pacto puedan pasar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u w:val="single"/>
          <w:lang w:val="es-MX"/>
        </w:rPr>
        <w:t>muy fácilmente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; ¡no quisiera usted dejar caer el Arca del Pacto, ¿verdad?!)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“¡Cuando vean el Arca del Pacto, síganla! Y cuando los pies de los sacerdotes toquen el Río Jordán, las aguas se detendrán en un montón. ¡Mañana, el Señor hará maravillas entre ustedes!”. Y los 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>líderes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hicieron todo lo que Dios había dicho.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su cabeza repetidamente en señal de aprobación.)</w:t>
      </w:r>
    </w:p>
    <w:p w14:paraId="238D4D65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A la mañana siguiente, Josué se levantó temprano. ¡El instruyó a los sacerdotes para que lleven el Arca del Pacto hacia el Río Jordán!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(Lleve a los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sacerdotes y al arca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desde la parte posterior de la multitud; mantenga el Arca del Pacto sin tocar a las otras figuras de la historia; muévalos lentamente a través de las dos líneas de figuras de la historia.)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El dijo a la gente: “¡Vengan! Escuchen la Palabra del Señor nuestro Dios. Por esto sabrán ustedes que el Dios viviente está entre nosotros”. Y entonces vino y dijo: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(Junte sus manos sobre su boca en forma de corneta y diga:)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“¡Miren, el Arca del Pacto del Señor de toda la tierra está cruzando el río delante de ustedes!” Y la 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>gente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hizo todo lo que Dios les decía.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la cabeza repetidamente en señal de aprobación.)</w:t>
      </w:r>
    </w:p>
    <w:p w14:paraId="7EDED59C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Y cuando los sacerdotes con el Arca pisaron el Río Jordán con el Arca,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(Cuando ellos lleguen al río,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tire de las dos piezas de fieltro azul y SEPÁRELAS LEJOS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y haga caminar a los sacerdotes por medio del lugar vacío.)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¡el río se partió igual que el Mar Rojo! Toda la gente cruzó hacia la Tierra Prometida pisando tierra seca sobre el lecho de río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(Haga caminar a la multitud de gente hacia el tapete de la Tierra Prometida; deje al grupo de sacerdotes en el lecho de río.)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¡La presencia de Dios 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>FUE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poderosa con ellos haciendo maravillas, cumpliendo Dios todo lo que había prometido!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su cabeza repetidamente en señal de aprobación.)</w:t>
      </w:r>
    </w:p>
    <w:p w14:paraId="2BFF14AE" w14:textId="77777777" w:rsidR="00EC27B2" w:rsidRDefault="00EC27B2" w:rsidP="00EC27B2">
      <w:pPr>
        <w:spacing w:after="240" w:line="276" w:lineRule="auto"/>
        <w:ind w:right="36"/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</w:pPr>
    </w:p>
    <w:p w14:paraId="73C92D73" w14:textId="77777777" w:rsidR="00EC27B2" w:rsidRDefault="00EC27B2" w:rsidP="00EC27B2">
      <w:pPr>
        <w:spacing w:after="240" w:line="276" w:lineRule="auto"/>
        <w:ind w:right="36"/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</w:pPr>
    </w:p>
    <w:p w14:paraId="07E1979B" w14:textId="77777777" w:rsidR="00EC27B2" w:rsidRDefault="00EC27B2" w:rsidP="00EC27B2">
      <w:pPr>
        <w:spacing w:after="240" w:line="276" w:lineRule="auto"/>
        <w:ind w:right="36"/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</w:pPr>
    </w:p>
    <w:p w14:paraId="45B5AB2C" w14:textId="77777777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</w:pPr>
      <w:r w:rsidRPr="000154E9">
        <w:rPr>
          <w:rFonts w:ascii="Arial Rounded MT Bold" w:hAnsi="Arial Rounded MT Bold"/>
          <w:bCs/>
          <w:iCs/>
          <w:color w:val="0000FF"/>
          <w:sz w:val="28"/>
          <w:szCs w:val="28"/>
          <w:lang w:val="es-MX"/>
        </w:rPr>
        <w:t>La Tierra Prometida</w:t>
      </w:r>
    </w:p>
    <w:p w14:paraId="6574873B" w14:textId="219353B5" w:rsidR="009A3A7C" w:rsidRPr="000154E9" w:rsidRDefault="009A3A7C" w:rsidP="00EC27B2">
      <w:pPr>
        <w:spacing w:after="240" w:line="276" w:lineRule="auto"/>
        <w:ind w:right="36"/>
        <w:rPr>
          <w:rFonts w:ascii="Arial Rounded MT Bold" w:hAnsi="Arial Rounded MT Bold"/>
          <w:iCs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Luego Josué escogió un hombre de cada una de las 12 tribus para llevar una piedra grande del lecho de río donde se habían parado los pies de los sacerdotes y construyeron un monumento perpetuo en Tierra Prometida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 xml:space="preserve">Mueva 2 figuras de grupo-múltiple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cerca de los sacerdotes y hágalos caminar hacia el tapete de la Tierra Prometida; amontone </w:t>
      </w:r>
      <w:r w:rsidRPr="000154E9">
        <w:rPr>
          <w:rFonts w:ascii="Arial Rounded MT Bold" w:hAnsi="Arial Rounded MT Bold"/>
          <w:bCs/>
          <w:i/>
          <w:color w:val="FF0000"/>
          <w:sz w:val="28"/>
          <w:szCs w:val="28"/>
          <w:lang w:val="es-MX"/>
        </w:rPr>
        <w:t>7 piedras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 xml:space="preserve"> cerca de esas figuras.)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para que en el futuro, cuando los hijos de Israel pregunten: “¿Qué son esas piedras?” Sus padres puedan testificar que el Dios viviente trajo a sus ancestros a través del Río Jordán sobre tierra seca ¡Y los 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>líderes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hicieron todo lo que Dios dijo!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su cabeza repetidamente en señal de aprobación.)</w:t>
      </w:r>
    </w:p>
    <w:p w14:paraId="4274D0E1" w14:textId="77777777" w:rsidR="009A3A7C" w:rsidRDefault="009A3A7C" w:rsidP="00EC27B2">
      <w:pPr>
        <w:spacing w:before="120" w:after="240" w:line="276" w:lineRule="auto"/>
        <w:ind w:right="36"/>
        <w:rPr>
          <w:rFonts w:ascii="Arial Rounded MT Bold" w:hAnsi="Arial Rounded MT Bold"/>
          <w:i/>
          <w:color w:val="FF0000"/>
          <w:sz w:val="28"/>
          <w:szCs w:val="28"/>
          <w:lang w:val="es-MX"/>
        </w:rPr>
      </w:pP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Lo que Dios había prometido a Abraham tantos años antes, ¡se cumplió este día! La familia de Abraham y Sara era ahora una nación poderosa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(Coloque ambas manos con las palmas hacia abajo sobre las figuras de la historia.)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llamada “Israel”. Dios les dio una tierra hermosa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(Ponga su mano con la palma hacia abajo sobre la Tierra Prometida.)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donde fluía leche y miel para vivir. Dios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(Ponga sus manos juntas sobre su cabeza y traiga sus palmas hacia abajo sobre la Tierra Prometida.)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quería que “todas las naciones de la tierra supieran que Su Mano es poderosa, para que ellos pudieran alabarlo por siempre”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(. . . Pausa . . .)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 “Miren, ninguna de las buenas promesas que el Señor había hecho a Israel falló ¡Todo se cumplió! ¡</w:t>
      </w:r>
      <w:r w:rsidRPr="000154E9">
        <w:rPr>
          <w:rFonts w:ascii="Arial Rounded MT Bold" w:hAnsi="Arial Rounded MT Bold"/>
          <w:bCs/>
          <w:iCs/>
          <w:sz w:val="28"/>
          <w:szCs w:val="28"/>
          <w:lang w:val="es-MX"/>
        </w:rPr>
        <w:t xml:space="preserve">Dios </w:t>
      </w:r>
      <w:r w:rsidRPr="000154E9">
        <w:rPr>
          <w:rFonts w:ascii="Arial Rounded MT Bold" w:hAnsi="Arial Rounded MT Bold"/>
          <w:iCs/>
          <w:sz w:val="28"/>
          <w:szCs w:val="28"/>
          <w:lang w:val="es-MX"/>
        </w:rPr>
        <w:t xml:space="preserve">hizo todo lo que había prometido a su pueblo! </w:t>
      </w:r>
      <w:r w:rsidRPr="000154E9">
        <w:rPr>
          <w:rFonts w:ascii="Arial Rounded MT Bold" w:hAnsi="Arial Rounded MT Bold"/>
          <w:i/>
          <w:color w:val="FF0000"/>
          <w:sz w:val="28"/>
          <w:szCs w:val="28"/>
          <w:lang w:val="es-MX"/>
        </w:rPr>
        <w:t>(Asiente su cabeza repetidamente en señal de aprobación.)</w:t>
      </w:r>
    </w:p>
    <w:p w14:paraId="41D8196F" w14:textId="77777777" w:rsidR="00D25389" w:rsidRPr="00B3637A" w:rsidRDefault="00D25389" w:rsidP="00D25389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1A5494EA" w14:textId="77777777" w:rsidR="00D25389" w:rsidRPr="00B3637A" w:rsidRDefault="00D25389" w:rsidP="00D25389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39E18377" w14:textId="77777777" w:rsidR="00D25389" w:rsidRPr="00B3637A" w:rsidRDefault="00D25389" w:rsidP="00D25389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1B7D3763" w14:textId="77777777" w:rsidR="00D25389" w:rsidRPr="00B3637A" w:rsidRDefault="00D25389" w:rsidP="00D25389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1A0EB8E6" w14:textId="77777777" w:rsidR="00D25389" w:rsidRPr="000154E9" w:rsidRDefault="00D25389" w:rsidP="00EC27B2">
      <w:pPr>
        <w:spacing w:before="120" w:after="240" w:line="276" w:lineRule="auto"/>
        <w:ind w:right="36"/>
        <w:rPr>
          <w:rFonts w:ascii="Arial Rounded MT Bold" w:hAnsi="Arial Rounded MT Bold"/>
          <w:i/>
          <w:color w:val="FF0000"/>
          <w:sz w:val="28"/>
          <w:szCs w:val="28"/>
          <w:lang w:val="es-MX"/>
        </w:rPr>
      </w:pPr>
      <w:bookmarkStart w:id="0" w:name="_GoBack"/>
      <w:bookmarkEnd w:id="0"/>
    </w:p>
    <w:p w14:paraId="167E178A" w14:textId="77777777" w:rsidR="009A3A7C" w:rsidRPr="008D31A8" w:rsidRDefault="009A3A7C" w:rsidP="008D31A8">
      <w:pPr>
        <w:rPr>
          <w:rFonts w:ascii="Arial Rounded MT Bold" w:hAnsi="Arial Rounded MT Bold"/>
          <w:color w:val="FF00FF"/>
          <w:lang w:val="es-MX"/>
        </w:rPr>
      </w:pPr>
    </w:p>
    <w:p w14:paraId="7E59CDC3" w14:textId="77777777" w:rsidR="009A3A7C" w:rsidRPr="008D31A8" w:rsidRDefault="009A3A7C" w:rsidP="008D31A8">
      <w:pPr>
        <w:spacing w:after="240"/>
        <w:ind w:right="691"/>
        <w:rPr>
          <w:rFonts w:ascii="Arial Rounded MT Bold" w:hAnsi="Arial Rounded MT Bold"/>
          <w:color w:val="FF00FF"/>
          <w:sz w:val="20"/>
          <w:lang w:val="es-MX"/>
        </w:rPr>
      </w:pPr>
    </w:p>
    <w:p w14:paraId="5637C0BA" w14:textId="77777777" w:rsidR="009A3A7C" w:rsidRPr="008D31A8" w:rsidRDefault="009A3A7C" w:rsidP="008D31A8">
      <w:pPr>
        <w:spacing w:after="120"/>
        <w:ind w:right="504"/>
        <w:rPr>
          <w:rFonts w:ascii="Arial Rounded MT Bold" w:hAnsi="Arial Rounded MT Bold"/>
          <w:lang w:val="es-MX"/>
        </w:rPr>
      </w:pPr>
    </w:p>
    <w:p w14:paraId="33E98865" w14:textId="77777777" w:rsidR="009A3A7C" w:rsidRPr="008D31A8" w:rsidRDefault="009A3A7C">
      <w:pPr>
        <w:rPr>
          <w:rFonts w:ascii="Arial Rounded MT Bold" w:hAnsi="Arial Rounded MT Bold"/>
          <w:lang w:val="es-MX"/>
        </w:rPr>
      </w:pPr>
    </w:p>
    <w:sectPr w:rsidR="009A3A7C" w:rsidRPr="008D31A8" w:rsidSect="008D31A8">
      <w:footerReference w:type="even" r:id="rId8"/>
      <w:footerReference w:type="default" r:id="rId9"/>
      <w:type w:val="continuous"/>
      <w:pgSz w:w="12240" w:h="15840"/>
      <w:pgMar w:top="864" w:right="1152" w:bottom="720" w:left="1152" w:header="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CBC81" w14:textId="77777777" w:rsidR="00653316" w:rsidRDefault="00653316">
      <w:r>
        <w:separator/>
      </w:r>
    </w:p>
  </w:endnote>
  <w:endnote w:type="continuationSeparator" w:id="0">
    <w:p w14:paraId="524DA2A4" w14:textId="77777777" w:rsidR="00653316" w:rsidRDefault="0065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00CAB" w14:textId="77777777" w:rsidR="00653316" w:rsidRDefault="00653316" w:rsidP="006533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28FB5" w14:textId="77777777" w:rsidR="00653316" w:rsidRDefault="00653316" w:rsidP="000154E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29D8B" w14:textId="77777777" w:rsidR="00653316" w:rsidRDefault="00653316" w:rsidP="006533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538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2FB407" w14:textId="77777777" w:rsidR="00653316" w:rsidRPr="003F1320" w:rsidRDefault="00653316" w:rsidP="000154E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268F4" w14:textId="77777777" w:rsidR="00653316" w:rsidRDefault="00653316">
      <w:r>
        <w:separator/>
      </w:r>
    </w:p>
  </w:footnote>
  <w:footnote w:type="continuationSeparator" w:id="0">
    <w:p w14:paraId="51C04B34" w14:textId="77777777" w:rsidR="00653316" w:rsidRDefault="0065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1DA3"/>
    <w:multiLevelType w:val="hybridMultilevel"/>
    <w:tmpl w:val="7F0A0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236DD"/>
    <w:multiLevelType w:val="hybridMultilevel"/>
    <w:tmpl w:val="8E723D1C"/>
    <w:lvl w:ilvl="0" w:tplc="A96EFDD0">
      <w:start w:val="6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B15D58"/>
    <w:multiLevelType w:val="hybridMultilevel"/>
    <w:tmpl w:val="8B665C54"/>
    <w:lvl w:ilvl="0" w:tplc="8DCE1D18">
      <w:start w:val="1"/>
      <w:numFmt w:val="lowerLetter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A8A5671"/>
    <w:multiLevelType w:val="hybridMultilevel"/>
    <w:tmpl w:val="0906AFE0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D50B48"/>
    <w:multiLevelType w:val="hybridMultilevel"/>
    <w:tmpl w:val="ECE2312C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F65B4"/>
    <w:multiLevelType w:val="hybridMultilevel"/>
    <w:tmpl w:val="0C20A2D2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7">
    <w:nsid w:val="233555BC"/>
    <w:multiLevelType w:val="hybridMultilevel"/>
    <w:tmpl w:val="38800306"/>
    <w:lvl w:ilvl="0" w:tplc="AF7EDE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5642524"/>
    <w:multiLevelType w:val="multilevel"/>
    <w:tmpl w:val="81E22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22B0F"/>
    <w:multiLevelType w:val="hybridMultilevel"/>
    <w:tmpl w:val="B78874A6"/>
    <w:lvl w:ilvl="0" w:tplc="46FC8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6F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7F2496"/>
    <w:multiLevelType w:val="hybridMultilevel"/>
    <w:tmpl w:val="1F348FDE"/>
    <w:lvl w:ilvl="0" w:tplc="485CA4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A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946300"/>
    <w:multiLevelType w:val="hybridMultilevel"/>
    <w:tmpl w:val="3A227BB0"/>
    <w:lvl w:ilvl="0" w:tplc="1EAE04F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>
    <w:nsid w:val="43E90D1E"/>
    <w:multiLevelType w:val="hybridMultilevel"/>
    <w:tmpl w:val="B58AE4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2219B7"/>
    <w:multiLevelType w:val="hybridMultilevel"/>
    <w:tmpl w:val="3A227BB0"/>
    <w:lvl w:ilvl="0" w:tplc="1EAE04F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1EAE04F8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>
    <w:nsid w:val="4B8B54B7"/>
    <w:multiLevelType w:val="hybridMultilevel"/>
    <w:tmpl w:val="5B46F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46011E"/>
    <w:multiLevelType w:val="hybridMultilevel"/>
    <w:tmpl w:val="3880030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F953B0E"/>
    <w:multiLevelType w:val="hybridMultilevel"/>
    <w:tmpl w:val="B78874A6"/>
    <w:lvl w:ilvl="0" w:tplc="46FC8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6F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1C0B4D"/>
    <w:multiLevelType w:val="hybridMultilevel"/>
    <w:tmpl w:val="70C013E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4D0022E"/>
    <w:multiLevelType w:val="hybridMultilevel"/>
    <w:tmpl w:val="BE6226CE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C82DBD"/>
    <w:multiLevelType w:val="hybridMultilevel"/>
    <w:tmpl w:val="AED2373C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">
    <w:nsid w:val="55ED2FC3"/>
    <w:multiLevelType w:val="hybridMultilevel"/>
    <w:tmpl w:val="0B78491C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1">
    <w:nsid w:val="56C03CDD"/>
    <w:multiLevelType w:val="hybridMultilevel"/>
    <w:tmpl w:val="43604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262428"/>
    <w:multiLevelType w:val="hybridMultilevel"/>
    <w:tmpl w:val="B7F6F7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445732"/>
    <w:multiLevelType w:val="hybridMultilevel"/>
    <w:tmpl w:val="7F0A0CC4"/>
    <w:lvl w:ilvl="0" w:tplc="47587B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4130D6"/>
    <w:multiLevelType w:val="hybridMultilevel"/>
    <w:tmpl w:val="82E2BC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6337723"/>
    <w:multiLevelType w:val="hybridMultilevel"/>
    <w:tmpl w:val="8E1EBCF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9BC1C6A"/>
    <w:multiLevelType w:val="hybridMultilevel"/>
    <w:tmpl w:val="9CD2B704"/>
    <w:lvl w:ilvl="0" w:tplc="485CA4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9BF0C20"/>
    <w:multiLevelType w:val="hybridMultilevel"/>
    <w:tmpl w:val="CBA050B2"/>
    <w:lvl w:ilvl="0" w:tplc="AF7EDE5A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8">
    <w:nsid w:val="721B39CE"/>
    <w:multiLevelType w:val="hybridMultilevel"/>
    <w:tmpl w:val="EE7A3F04"/>
    <w:lvl w:ilvl="0" w:tplc="040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9">
    <w:nsid w:val="72EB6E47"/>
    <w:multiLevelType w:val="hybridMultilevel"/>
    <w:tmpl w:val="EE7A3F04"/>
    <w:lvl w:ilvl="0" w:tplc="AF7EDE5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0">
    <w:nsid w:val="733C0E3F"/>
    <w:multiLevelType w:val="hybridMultilevel"/>
    <w:tmpl w:val="5D3C30CE"/>
    <w:lvl w:ilvl="0" w:tplc="BFE08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7F675B4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D220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15"/>
  </w:num>
  <w:num w:numId="4">
    <w:abstractNumId w:val="7"/>
  </w:num>
  <w:num w:numId="5">
    <w:abstractNumId w:val="6"/>
  </w:num>
  <w:num w:numId="6">
    <w:abstractNumId w:val="30"/>
  </w:num>
  <w:num w:numId="7">
    <w:abstractNumId w:val="8"/>
  </w:num>
  <w:num w:numId="8">
    <w:abstractNumId w:val="14"/>
  </w:num>
  <w:num w:numId="9">
    <w:abstractNumId w:val="24"/>
  </w:num>
  <w:num w:numId="10">
    <w:abstractNumId w:val="20"/>
  </w:num>
  <w:num w:numId="11">
    <w:abstractNumId w:val="5"/>
  </w:num>
  <w:num w:numId="12">
    <w:abstractNumId w:val="27"/>
  </w:num>
  <w:num w:numId="13">
    <w:abstractNumId w:val="3"/>
  </w:num>
  <w:num w:numId="14">
    <w:abstractNumId w:val="10"/>
  </w:num>
  <w:num w:numId="15">
    <w:abstractNumId w:val="4"/>
  </w:num>
  <w:num w:numId="16">
    <w:abstractNumId w:val="26"/>
  </w:num>
  <w:num w:numId="17">
    <w:abstractNumId w:val="18"/>
  </w:num>
  <w:num w:numId="18">
    <w:abstractNumId w:val="23"/>
  </w:num>
  <w:num w:numId="19">
    <w:abstractNumId w:val="9"/>
  </w:num>
  <w:num w:numId="20">
    <w:abstractNumId w:val="25"/>
  </w:num>
  <w:num w:numId="21">
    <w:abstractNumId w:val="16"/>
  </w:num>
  <w:num w:numId="22">
    <w:abstractNumId w:val="17"/>
  </w:num>
  <w:num w:numId="23">
    <w:abstractNumId w:val="2"/>
  </w:num>
  <w:num w:numId="24">
    <w:abstractNumId w:val="21"/>
  </w:num>
  <w:num w:numId="25">
    <w:abstractNumId w:val="0"/>
  </w:num>
  <w:num w:numId="26">
    <w:abstractNumId w:val="13"/>
  </w:num>
  <w:num w:numId="27">
    <w:abstractNumId w:val="19"/>
  </w:num>
  <w:num w:numId="28">
    <w:abstractNumId w:val="11"/>
  </w:num>
  <w:num w:numId="29">
    <w:abstractNumId w:val="1"/>
  </w:num>
  <w:num w:numId="30">
    <w:abstractNumId w:val="2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0154E9"/>
    <w:rsid w:val="00653316"/>
    <w:rsid w:val="00697D5B"/>
    <w:rsid w:val="008D31A8"/>
    <w:rsid w:val="009A3A7C"/>
    <w:rsid w:val="009F3382"/>
    <w:rsid w:val="00C1017D"/>
    <w:rsid w:val="00D25389"/>
    <w:rsid w:val="00EC27B2"/>
    <w:rsid w:val="00F8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F8E6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AE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2835AE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2835AE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35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35A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835AE"/>
    <w:rPr>
      <w:color w:val="0000FF"/>
      <w:u w:val="single"/>
    </w:rPr>
  </w:style>
  <w:style w:type="paragraph" w:styleId="BodyText">
    <w:name w:val="Body Text"/>
    <w:basedOn w:val="Normal"/>
    <w:rsid w:val="002835AE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2835AE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2835AE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2835AE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270" w:right="864" w:hanging="270"/>
    </w:pPr>
    <w:rPr>
      <w:rFonts w:ascii="Times New Roman" w:eastAsia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3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382"/>
    <w:rPr>
      <w:rFonts w:ascii="Lucida Grande" w:eastAsia="Times" w:hAnsi="Lucida Grande" w:cs="Lucida Grande"/>
      <w:sz w:val="18"/>
      <w:szCs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0154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AE"/>
    <w:rPr>
      <w:rFonts w:ascii="Times" w:eastAsia="Times" w:hAnsi="Times"/>
      <w:sz w:val="24"/>
      <w:lang w:val="es-ES"/>
    </w:rPr>
  </w:style>
  <w:style w:type="paragraph" w:styleId="Heading1">
    <w:name w:val="heading 1"/>
    <w:basedOn w:val="Normal"/>
    <w:next w:val="Normal"/>
    <w:qFormat/>
    <w:rsid w:val="002835AE"/>
    <w:pPr>
      <w:keepNext/>
      <w:spacing w:after="120"/>
      <w:ind w:left="360" w:right="90" w:hanging="360"/>
      <w:jc w:val="center"/>
      <w:outlineLvl w:val="0"/>
    </w:pPr>
    <w:rPr>
      <w:rFonts w:ascii="Times New Roman" w:hAnsi="Times New Roman"/>
      <w:b/>
      <w:sz w:val="36"/>
    </w:rPr>
  </w:style>
  <w:style w:type="paragraph" w:styleId="Heading2">
    <w:name w:val="heading 2"/>
    <w:basedOn w:val="Normal"/>
    <w:next w:val="Normal"/>
    <w:qFormat/>
    <w:rsid w:val="002835AE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35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35A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835AE"/>
    <w:rPr>
      <w:color w:val="0000FF"/>
      <w:u w:val="single"/>
    </w:rPr>
  </w:style>
  <w:style w:type="paragraph" w:styleId="BodyText">
    <w:name w:val="Body Text"/>
    <w:basedOn w:val="Normal"/>
    <w:rsid w:val="002835AE"/>
    <w:pPr>
      <w:ind w:right="86"/>
    </w:pPr>
    <w:rPr>
      <w:rFonts w:ascii="Times New Roman" w:hAnsi="Times New Roman"/>
    </w:rPr>
  </w:style>
  <w:style w:type="paragraph" w:styleId="BodyText2">
    <w:name w:val="Body Text 2"/>
    <w:basedOn w:val="Normal"/>
    <w:rsid w:val="002835AE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Times New Roman" w:eastAsia="Times New Roman" w:hAnsi="Times New Roman"/>
      <w:sz w:val="20"/>
    </w:rPr>
  </w:style>
  <w:style w:type="paragraph" w:styleId="BodyText3">
    <w:name w:val="Body Text 3"/>
    <w:basedOn w:val="Normal"/>
    <w:rsid w:val="002835AE"/>
    <w:pPr>
      <w:spacing w:after="120"/>
      <w:ind w:right="90"/>
    </w:pPr>
    <w:rPr>
      <w:rFonts w:ascii="Times New Roman" w:hAnsi="Times New Roman"/>
      <w:sz w:val="20"/>
    </w:rPr>
  </w:style>
  <w:style w:type="paragraph" w:styleId="BlockText">
    <w:name w:val="Block Text"/>
    <w:basedOn w:val="Normal"/>
    <w:rsid w:val="002835AE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270" w:right="864" w:hanging="270"/>
    </w:pPr>
    <w:rPr>
      <w:rFonts w:ascii="Times New Roman" w:eastAsia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3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382"/>
    <w:rPr>
      <w:rFonts w:ascii="Lucida Grande" w:eastAsia="Times" w:hAnsi="Lucida Grande" w:cs="Lucida Grande"/>
      <w:sz w:val="18"/>
      <w:szCs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01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850</Words>
  <Characters>4850</Characters>
  <Application>Microsoft Macintosh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12" baseType="lpstr">
      <vt:lpstr>Wellspring of Wonder™ Timeline 9</vt:lpstr>
      <vt:lpstr>Presentando</vt:lpstr>
      <vt:lpstr/>
      <vt:lpstr/>
      <vt:lpstr/>
      <vt:lpstr>Adorando</vt:lpstr>
      <vt:lpstr>Respondiendo</vt:lpstr>
      <vt:lpstr>Wellspring of Wonder™ Timeline 9</vt:lpstr>
      <vt:lpstr>Presentando</vt:lpstr>
      <vt:lpstr>Pensando</vt:lpstr>
      <vt:lpstr>Adorando</vt:lpstr>
      <vt:lpstr>Respondiendo</vt:lpstr>
    </vt:vector>
  </TitlesOfParts>
  <Company>Principia Corporation</Company>
  <LinksUpToDate>false</LinksUpToDate>
  <CharactersWithSpaces>5689</CharactersWithSpaces>
  <SharedDoc>false</SharedDoc>
  <HLinks>
    <vt:vector size="6" baseType="variant">
      <vt:variant>
        <vt:i4>5505142</vt:i4>
      </vt:variant>
      <vt:variant>
        <vt:i4>25842</vt:i4>
      </vt:variant>
      <vt:variant>
        <vt:i4>1025</vt:i4>
      </vt:variant>
      <vt:variant>
        <vt:i4>1</vt:i4>
      </vt:variant>
      <vt:variant>
        <vt:lpwstr>Crossing Jordan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9</dc:title>
  <dc:subject/>
  <dc:creator>Elizabeth Youmans</dc:creator>
  <cp:keywords/>
  <cp:lastModifiedBy>Elizabeth Youmans</cp:lastModifiedBy>
  <cp:revision>8</cp:revision>
  <cp:lastPrinted>2007-03-08T16:57:00Z</cp:lastPrinted>
  <dcterms:created xsi:type="dcterms:W3CDTF">2016-02-29T23:17:00Z</dcterms:created>
  <dcterms:modified xsi:type="dcterms:W3CDTF">2016-03-01T00:28:00Z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1598414317</vt:i4>
  </property>
  <property fmtid="{D5CDD505-2E9C-101B-9397-08002B2CF9AE}" pid="3" name="_EmailSubject">
    <vt:lpwstr>WOW 8, WOW 9 and WOW 10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